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2C17ED01" w:rsidR="00C656D3" w:rsidRPr="00B80770" w:rsidRDefault="004766FB"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Stand de Blum en la feria interzum con un espacio propio de sostenibilidad</w:t>
      </w:r>
    </w:p>
    <w:p w14:paraId="0B6C7EB1" w14:textId="37FB72B2" w:rsidR="0000581D" w:rsidRPr="00B80770" w:rsidRDefault="00C8689A"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Foco en el ciclo de vida del mueble y el equivalente de CO2 generado</w:t>
      </w:r>
    </w:p>
    <w:p w14:paraId="5C44FE5A" w14:textId="14785C8A" w:rsidR="0000581D" w:rsidRPr="00B80770" w:rsidRDefault="007602FE"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Folletos propios de Blum sobre sostenibilidad disponibles por primera vez</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76AC7060" w:rsidR="007456AA" w:rsidRPr="001B32DA" w:rsidRDefault="00C34201" w:rsidP="007456AA">
      <w:pPr>
        <w:spacing w:line="360" w:lineRule="auto"/>
        <w:rPr>
          <w:rFonts w:ascii="Arial" w:hAnsi="Arial" w:cs="Arial"/>
          <w:b/>
          <w:i/>
          <w:sz w:val="28"/>
          <w:szCs w:val="28"/>
        </w:rPr>
      </w:pPr>
      <w:r>
        <w:rPr>
          <w:rFonts w:ascii="Arial" w:hAnsi="Arial"/>
          <w:b/>
          <w:sz w:val="28"/>
        </w:rPr>
        <w:t>Blum: Sostenibles por convicción</w:t>
      </w:r>
    </w:p>
    <w:p w14:paraId="71B4BEA2" w14:textId="432DED43" w:rsidR="00CE3170" w:rsidRPr="00CE3170" w:rsidRDefault="00DF69C1" w:rsidP="007F055F">
      <w:pPr>
        <w:spacing w:after="240" w:line="360" w:lineRule="auto"/>
        <w:rPr>
          <w:rFonts w:ascii="Arial" w:hAnsi="Arial" w:cs="Arial"/>
        </w:rPr>
      </w:pPr>
      <w:r>
        <w:rPr>
          <w:rFonts w:ascii="Arial" w:hAnsi="Arial"/>
          <w:b/>
        </w:rPr>
        <w:t>El fabricante de herrajes presenta actividades en materia de sostenibilidad en la feria interzum 2023</w:t>
      </w:r>
    </w:p>
    <w:p w14:paraId="3E023527" w14:textId="53D6DDD2" w:rsidR="007456AA" w:rsidRPr="007269F7" w:rsidRDefault="00F6741E" w:rsidP="007F055F">
      <w:pPr>
        <w:spacing w:after="240" w:line="360" w:lineRule="auto"/>
        <w:rPr>
          <w:rFonts w:ascii="Arial" w:hAnsi="Arial" w:cs="Arial"/>
          <w:b/>
          <w:sz w:val="20"/>
          <w:szCs w:val="20"/>
        </w:rPr>
      </w:pPr>
      <w:r>
        <w:rPr>
          <w:rFonts w:ascii="Arial" w:hAnsi="Arial"/>
          <w:sz w:val="20"/>
        </w:rPr>
        <w:t>Höchst, Austria, mayo de 2023.</w:t>
      </w:r>
      <w:r>
        <w:rPr>
          <w:rFonts w:ascii="Arial" w:hAnsi="Arial"/>
          <w:b/>
          <w:sz w:val="20"/>
        </w:rPr>
        <w:t xml:space="preserve"> En un espacio independiente de su stand y en el «Boulevard of Sustainability» de la feria interzum de Colonia, Blum presenta los valores de la empresa familiar y su compromiso con el negocio sostenible. La atención se centra en el reto de analizar de forma exacta el ciclo de vida de todo el mueble y, a partir de esto, establecer medidas y ponerlas en práctica.</w:t>
      </w:r>
    </w:p>
    <w:p w14:paraId="75BDED03" w14:textId="4B914E78" w:rsidR="00AB1FB3" w:rsidRPr="00255F71" w:rsidRDefault="00255F71" w:rsidP="007F055F">
      <w:pPr>
        <w:spacing w:after="240" w:line="360" w:lineRule="auto"/>
        <w:rPr>
          <w:rFonts w:ascii="Arial" w:hAnsi="Arial" w:cs="Arial"/>
          <w:sz w:val="20"/>
          <w:szCs w:val="20"/>
        </w:rPr>
      </w:pPr>
      <w:r>
        <w:rPr>
          <w:rFonts w:ascii="Arial" w:hAnsi="Arial"/>
          <w:sz w:val="20"/>
        </w:rPr>
        <w:t>Conservar los recursos naturales básicos para las generaciones futuras: así formula Blum una importante preocupación empresarial en el marco de su enfoque fundamental. Por este motivo, la empresa familiar orienta sus actividades diarias esencialmente a los 17 objetivos de desarrollo sostenible establecidos por las Naciones Unidas. Para aclarar y reforzar estos esfuerzos, el especialista en herrajes austriaco les presentará a quienes le visiten en la feria interzum 2023, ejemplos concretos de acciones sostenibles. Las medidas relativas a la utilización de la energía y los recursos, el transporte y la movilidad, así como la sostenibilidad de los productos se podrán ver en un espacio propio del stand y en el bulevar norte del recinto ferial, que este año recibe el nombre de «Boulevard of Sustainability».</w:t>
      </w:r>
    </w:p>
    <w:p w14:paraId="123A6FBF" w14:textId="6216CBEC" w:rsidR="00AB1FB3" w:rsidRDefault="00185B42" w:rsidP="007F055F">
      <w:pPr>
        <w:spacing w:after="240" w:line="360" w:lineRule="auto"/>
        <w:rPr>
          <w:rFonts w:ascii="Arial" w:hAnsi="Arial" w:cs="Arial"/>
          <w:sz w:val="20"/>
          <w:szCs w:val="20"/>
        </w:rPr>
      </w:pPr>
      <w:r>
        <w:rPr>
          <w:rFonts w:ascii="Arial" w:hAnsi="Arial"/>
          <w:b/>
          <w:sz w:val="20"/>
        </w:rPr>
        <w:t>¿Son sostenibles los muebles?</w:t>
      </w:r>
      <w:r>
        <w:br/>
      </w:r>
      <w:r>
        <w:rPr>
          <w:rFonts w:ascii="Arial" w:hAnsi="Arial"/>
          <w:sz w:val="20"/>
        </w:rPr>
        <w:t>En este sentido, la mirada de la empresa no solo se dirige a los productos propios, sino a todo el ciclo de los muebles de manera integral —desde la producción de la materia prima y todos los pasos de procesamiento y fabricación hasta el uso y la eliminación final—. A partir de esto se formulan preguntas como, por ejemplo, ¿en qué etapas de este ciclo de vida se produce la mayor cantidad de equivalentes de CO</w:t>
      </w:r>
      <w:r>
        <w:rPr>
          <w:rFonts w:ascii="Arial" w:hAnsi="Arial"/>
          <w:sz w:val="20"/>
          <w:vertAlign w:val="subscript"/>
        </w:rPr>
        <w:t>2</w:t>
      </w:r>
      <w:r>
        <w:rPr>
          <w:rFonts w:ascii="Arial" w:hAnsi="Arial"/>
          <w:sz w:val="20"/>
        </w:rPr>
        <w:t>? ¿Dónde se encuentra el mayor potencial de ahorro para proteger el medioambiente? ¿En qué factores pueden influir directamente Blum y los clientes de la empresa? En la feria interzum se presentarán muchos tópicos de los que hablar en el stand, como el uso de materiales que reducen las emisiones de CO</w:t>
      </w:r>
      <w:r>
        <w:rPr>
          <w:rFonts w:ascii="Arial" w:hAnsi="Arial"/>
          <w:sz w:val="20"/>
          <w:vertAlign w:val="subscript"/>
        </w:rPr>
        <w:t>2</w:t>
      </w:r>
      <w:r>
        <w:rPr>
          <w:rFonts w:ascii="Arial" w:hAnsi="Arial"/>
          <w:sz w:val="20"/>
        </w:rPr>
        <w:t xml:space="preserve"> o el almacenaje correcto de los alimentos y la prevención de su desperdicio.</w:t>
      </w:r>
    </w:p>
    <w:p w14:paraId="58FEC5CF" w14:textId="130C564B" w:rsidR="00596D9C" w:rsidRPr="00596D9C" w:rsidRDefault="00596D9C" w:rsidP="007F055F">
      <w:pPr>
        <w:spacing w:after="240" w:line="360" w:lineRule="auto"/>
        <w:rPr>
          <w:rFonts w:ascii="Arial" w:hAnsi="Arial" w:cs="Arial"/>
          <w:sz w:val="20"/>
          <w:szCs w:val="20"/>
        </w:rPr>
      </w:pPr>
      <w:r>
        <w:rPr>
          <w:rFonts w:ascii="Arial" w:hAnsi="Arial"/>
          <w:b/>
          <w:sz w:val="20"/>
        </w:rPr>
        <w:t>Novedad: folletos de Blum sobre sostenibilidad</w:t>
      </w:r>
      <w:r>
        <w:rPr>
          <w:rFonts w:ascii="Arial" w:hAnsi="Arial"/>
          <w:b/>
          <w:sz w:val="20"/>
        </w:rPr>
        <w:br/>
      </w:r>
      <w:r>
        <w:rPr>
          <w:rFonts w:ascii="Arial" w:hAnsi="Arial"/>
          <w:sz w:val="20"/>
        </w:rPr>
        <w:t xml:space="preserve">Por primera vez, Blum presentará un folleto sobre sostenibilidad a quienes asistan a la feria, en el cual se incluirán la postura y las medidas del último año fiscal del fabricante de herrajes. El folleto de 80 páginas está orientado a las directivas de la Global Reporting Initiative y, de este </w:t>
      </w:r>
      <w:r>
        <w:rPr>
          <w:rFonts w:ascii="Arial" w:hAnsi="Arial"/>
          <w:sz w:val="20"/>
        </w:rPr>
        <w:lastRenderedPageBreak/>
        <w:t xml:space="preserve">modo, hace que las cifras clave empresariales, ecológicas y sociales definidas resulten transparentes y se puedan determinar y comparar rápidamente. El folleto estará disponible en el stand de la feria interzum o de forma online en </w:t>
      </w:r>
      <w:hyperlink r:id="rId11" w:history="1">
        <w:r>
          <w:rPr>
            <w:rStyle w:val="Hyperlink"/>
            <w:rFonts w:ascii="Arial" w:hAnsi="Arial"/>
            <w:sz w:val="20"/>
          </w:rPr>
          <w:t>www.blum.com/sustainability</w:t>
        </w:r>
      </w:hyperlink>
      <w:r>
        <w:rPr>
          <w:rFonts w:ascii="Arial" w:hAnsi="Arial"/>
          <w:sz w:val="20"/>
        </w:rPr>
        <w:t>.</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047AD5">
        <w:tc>
          <w:tcPr>
            <w:tcW w:w="4239" w:type="dxa"/>
            <w:shd w:val="clear" w:color="auto" w:fill="auto"/>
          </w:tcPr>
          <w:p w14:paraId="08B70799" w14:textId="04E1280D" w:rsidR="00CE3170" w:rsidRPr="007F055F" w:rsidRDefault="00E07C0E" w:rsidP="007F055F">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drawing>
                <wp:inline distT="0" distB="0" distL="0" distR="0" wp14:anchorId="4CCA2EB9" wp14:editId="036F4B4C">
                  <wp:extent cx="2160000" cy="1440000"/>
                  <wp:effectExtent l="0" t="0" r="0" b="825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70AB1DBE" w14:textId="2F8C1F7C" w:rsidR="00CE3170" w:rsidRPr="007F055F" w:rsidRDefault="2BF2647A"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Blum_Folleto de sostenibilidad) </w:t>
            </w:r>
          </w:p>
          <w:p w14:paraId="6FA105D2" w14:textId="17BEFAA5" w:rsidR="00CE3170" w:rsidRPr="007F055F" w:rsidRDefault="551AEFA5" w:rsidP="007F055F">
            <w:pPr>
              <w:spacing w:after="240" w:line="360" w:lineRule="auto"/>
              <w:rPr>
                <w:rFonts w:ascii="Arial" w:hAnsi="Arial" w:cs="Arial"/>
                <w:color w:val="000000" w:themeColor="text1"/>
                <w:sz w:val="18"/>
                <w:szCs w:val="18"/>
              </w:rPr>
            </w:pPr>
            <w:r>
              <w:rPr>
                <w:rFonts w:ascii="Arial" w:hAnsi="Arial"/>
                <w:color w:val="000000" w:themeColor="text1"/>
                <w:sz w:val="18"/>
              </w:rPr>
              <w:t>Blum reúne por primera vez la información acerca de sus propias medidas en materia de sostenibilidad en un folleto</w:t>
            </w:r>
          </w:p>
        </w:tc>
      </w:tr>
      <w:tr w:rsidR="093CB753" w14:paraId="3058BD9E" w14:textId="77777777" w:rsidTr="093CB753">
        <w:trPr>
          <w:trHeight w:val="300"/>
        </w:trPr>
        <w:tc>
          <w:tcPr>
            <w:tcW w:w="4239" w:type="dxa"/>
            <w:shd w:val="clear" w:color="auto" w:fill="auto"/>
          </w:tcPr>
          <w:p w14:paraId="1B24CC25" w14:textId="0C096013" w:rsidR="238BE863" w:rsidRDefault="00E07C0E" w:rsidP="093CB753">
            <w:pPr>
              <w:spacing w:line="360" w:lineRule="auto"/>
              <w:rPr>
                <w:rFonts w:ascii="Arial" w:hAnsi="Arial" w:cs="Arial"/>
                <w:color w:val="000000" w:themeColor="text1"/>
                <w:sz w:val="18"/>
                <w:szCs w:val="18"/>
              </w:rPr>
            </w:pPr>
            <w:r>
              <w:rPr>
                <w:rFonts w:ascii="Arial" w:hAnsi="Arial" w:cs="Arial"/>
                <w:noProof/>
                <w:color w:val="808080"/>
                <w:sz w:val="20"/>
                <w:szCs w:val="20"/>
              </w:rPr>
              <w:drawing>
                <wp:inline distT="0" distB="0" distL="0" distR="0" wp14:anchorId="5EB76329" wp14:editId="3C6406D1">
                  <wp:extent cx="1972800" cy="2160000"/>
                  <wp:effectExtent l="0" t="0" r="889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2800" cy="2160000"/>
                          </a:xfrm>
                          <a:prstGeom prst="rect">
                            <a:avLst/>
                          </a:prstGeom>
                          <a:noFill/>
                          <a:ln>
                            <a:noFill/>
                          </a:ln>
                        </pic:spPr>
                      </pic:pic>
                    </a:graphicData>
                  </a:graphic>
                </wp:inline>
              </w:drawing>
            </w:r>
          </w:p>
        </w:tc>
        <w:tc>
          <w:tcPr>
            <w:tcW w:w="4259" w:type="dxa"/>
            <w:shd w:val="clear" w:color="auto" w:fill="auto"/>
          </w:tcPr>
          <w:p w14:paraId="71430FBB" w14:textId="7A6A3833" w:rsidR="00044B17" w:rsidRPr="007F055F" w:rsidRDefault="00044B17" w:rsidP="00044B17">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Blum_Logotipo de sostenibilidad) </w:t>
            </w:r>
          </w:p>
          <w:p w14:paraId="0395CE96" w14:textId="1D8C403C" w:rsidR="093CB753" w:rsidRDefault="002A07EC" w:rsidP="00044B17">
            <w:pPr>
              <w:spacing w:line="360" w:lineRule="auto"/>
              <w:rPr>
                <w:rFonts w:ascii="Arial" w:hAnsi="Arial" w:cs="Arial"/>
                <w:color w:val="000000" w:themeColor="text1"/>
                <w:sz w:val="18"/>
                <w:szCs w:val="18"/>
              </w:rPr>
            </w:pPr>
            <w:r>
              <w:rPr>
                <w:rFonts w:ascii="Arial" w:hAnsi="Arial"/>
                <w:color w:val="000000" w:themeColor="text1"/>
                <w:sz w:val="18"/>
              </w:rPr>
              <w:t>El nuevo logotipo de sostenibilidad representa las múltiples grandes y pequeñas ideas y mejoras de Blum</w:t>
            </w:r>
          </w:p>
        </w:tc>
      </w:tr>
    </w:tbl>
    <w:p w14:paraId="7697D91F" w14:textId="77777777" w:rsidR="00E07C0E" w:rsidRDefault="00E07C0E" w:rsidP="4B14F0F0">
      <w:pPr>
        <w:pStyle w:val="StandardWeb"/>
        <w:keepLines/>
        <w:spacing w:before="0" w:beforeAutospacing="0" w:after="240" w:afterAutospacing="0" w:line="276" w:lineRule="auto"/>
      </w:pPr>
    </w:p>
    <w:p w14:paraId="62CD542C" w14:textId="5195B043"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5">
        <w:r>
          <w:rPr>
            <w:rFonts w:ascii="Arial" w:hAnsi="Arial"/>
            <w:color w:val="0000FF"/>
            <w:sz w:val="20"/>
            <w:u w:val="single"/>
          </w:rPr>
          <w:t>www.blum.com/es/es</w:t>
        </w:r>
        <w:r>
          <w:br/>
        </w:r>
      </w:hyperlink>
      <w:r>
        <w:rPr>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7">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9">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1">
        <w:r>
          <w:rPr>
            <w:rStyle w:val="Hyperlink"/>
            <w:rFonts w:ascii="Arial" w:hAnsi="Arial"/>
            <w:sz w:val="20"/>
          </w:rPr>
          <w:t>www.instagram.com/blum_group</w:t>
        </w:r>
      </w:hyperlink>
    </w:p>
    <w:p w14:paraId="6F40B188" w14:textId="3B3DB6EE"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2">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499F9197"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Más notas y carpetas de prensa digitales</w:t>
      </w:r>
      <w:r>
        <w:rPr>
          <w:rFonts w:ascii="Arial" w:hAnsi="Arial"/>
          <w:sz w:val="20"/>
        </w:rPr>
        <w:t xml:space="preserve"> en</w:t>
      </w:r>
      <w:r>
        <w:rPr>
          <w:rFonts w:ascii="Arial" w:hAnsi="Arial"/>
          <w:b/>
          <w:sz w:val="20"/>
        </w:rPr>
        <w:t xml:space="preserve"> </w:t>
      </w:r>
      <w:hyperlink r:id="rId23" w:history="1">
        <w:r>
          <w:rPr>
            <w:rStyle w:val="Hyperlink"/>
            <w:rFonts w:ascii="Arial" w:hAnsi="Arial"/>
            <w:sz w:val="20"/>
          </w:rPr>
          <w:t>https://www.blum.com/es/es/company/press/</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Fabricación y venta de herrajes para muebles:</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Compases abatibles, bisagras, sistemas de extracción y pocket</w:t>
            </w:r>
            <w:r>
              <w:rPr>
                <w:rStyle w:val="normaltextrun"/>
                <w:rFonts w:ascii="Arial" w:hAnsi="Arial"/>
                <w:b/>
                <w:sz w:val="20"/>
              </w:rPr>
              <w:t xml:space="preserve"> </w:t>
            </w:r>
            <w:r>
              <w:rPr>
                <w:rStyle w:val="normaltextrun"/>
                <w:rFonts w:ascii="Arial" w:hAnsi="Arial"/>
                <w:sz w:val="20"/>
              </w:rPr>
              <w:t>y tecnologías de movimiento,</w:t>
            </w:r>
            <w:r>
              <w:br/>
            </w:r>
            <w:r>
              <w:rPr>
                <w:rStyle w:val="normaltextrun"/>
                <w:rFonts w:ascii="Arial" w:hAnsi="Arial"/>
                <w:sz w:val="20"/>
              </w:rPr>
              <w:t>complementados con E-Services y ayudas de montaje</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Centros de producción: </w:t>
            </w:r>
            <w:r>
              <w:rPr>
                <w:rStyle w:val="normaltextrun"/>
                <w:rFonts w:ascii="Arial" w:hAnsi="Arial"/>
                <w:sz w:val="20"/>
              </w:rPr>
              <w:t>8 plantas en Vorarlberg</w:t>
            </w:r>
            <w:r>
              <w:rPr>
                <w:rStyle w:val="normaltextrun"/>
                <w:rFonts w:ascii="Arial" w:hAnsi="Arial"/>
                <w:b/>
                <w:sz w:val="20"/>
              </w:rPr>
              <w:t xml:space="preserve">, </w:t>
            </w:r>
            <w:r>
              <w:rPr>
                <w:rStyle w:val="normaltextrun"/>
                <w:rFonts w:ascii="Arial" w:hAnsi="Arial"/>
                <w:sz w:val="20"/>
              </w:rPr>
              <w:t>y otras en EE. UU., Brasil, Polonia y China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Colaboradores:</w:t>
            </w:r>
            <w:r>
              <w:rPr>
                <w:rStyle w:val="normaltextrun"/>
                <w:rFonts w:ascii="Arial" w:hAnsi="Arial"/>
                <w:sz w:val="20"/>
              </w:rPr>
              <w:t xml:space="preserve"> 9400 a nivel mundial, 7000 en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Volumen de ventas en el año fiscal 2021/2022:</w:t>
            </w:r>
            <w:r>
              <w:rPr>
                <w:rStyle w:val="normaltextrun"/>
                <w:rFonts w:ascii="Arial" w:hAnsi="Arial"/>
                <w:sz w:val="20"/>
              </w:rPr>
              <w:t xml:space="preserve"> 2643,65 millones de 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Ventas en el extranjero:</w:t>
            </w:r>
            <w:r>
              <w:rPr>
                <w:rStyle w:val="normaltextrun"/>
                <w:rFonts w:ascii="Arial" w:hAnsi="Arial"/>
                <w:sz w:val="20"/>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Filiales o representaciones:</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Mercados abastecidos a nivel mundial:</w:t>
            </w:r>
            <w:r>
              <w:rPr>
                <w:rStyle w:val="normaltextrun"/>
                <w:rFonts w:ascii="Arial" w:hAnsi="Arial"/>
                <w:sz w:val="20"/>
              </w:rPr>
              <w:t xml:space="preserve"> más de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Versión: 1 de julio de 2022</w:t>
            </w:r>
          </w:p>
        </w:tc>
      </w:tr>
    </w:tbl>
    <w:p w14:paraId="21C7B177" w14:textId="24ED5636" w:rsidR="000E50AB" w:rsidRPr="00540B07" w:rsidRDefault="000E50AB" w:rsidP="007F055F">
      <w:pPr>
        <w:rPr>
          <w:rFonts w:ascii="Arial" w:hAnsi="Arial" w:cs="Arial"/>
          <w:sz w:val="20"/>
          <w:szCs w:val="20"/>
          <w:lang w:val="de-AT"/>
        </w:rPr>
      </w:pPr>
    </w:p>
    <w:p w14:paraId="40111DB3" w14:textId="68FA53E4" w:rsidR="00540B07" w:rsidRPr="00540B07" w:rsidRDefault="00540B07" w:rsidP="007F055F">
      <w:pPr>
        <w:rPr>
          <w:rFonts w:ascii="Arial" w:hAnsi="Arial" w:cs="Arial"/>
          <w:sz w:val="20"/>
          <w:szCs w:val="20"/>
        </w:rPr>
      </w:pPr>
    </w:p>
    <w:sectPr w:rsidR="00540B07" w:rsidRPr="00540B07" w:rsidSect="007B1F96">
      <w:headerReference w:type="even"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20F83" w14:textId="77777777" w:rsidR="00851CD1" w:rsidRDefault="00851CD1">
      <w:r>
        <w:separator/>
      </w:r>
    </w:p>
  </w:endnote>
  <w:endnote w:type="continuationSeparator" w:id="0">
    <w:p w14:paraId="16B1B621" w14:textId="77777777" w:rsidR="00851CD1" w:rsidRDefault="00851CD1">
      <w:r>
        <w:continuationSeparator/>
      </w:r>
    </w:p>
  </w:endnote>
  <w:endnote w:type="continuationNotice" w:id="1">
    <w:p w14:paraId="5FF0E69F" w14:textId="77777777" w:rsidR="00851CD1" w:rsidRDefault="00851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D0BAE" w14:textId="77777777" w:rsidR="00851CD1" w:rsidRDefault="00851CD1">
      <w:r>
        <w:separator/>
      </w:r>
    </w:p>
  </w:footnote>
  <w:footnote w:type="continuationSeparator" w:id="0">
    <w:p w14:paraId="55CADC96" w14:textId="77777777" w:rsidR="00851CD1" w:rsidRDefault="00851CD1">
      <w:r>
        <w:continuationSeparator/>
      </w:r>
    </w:p>
  </w:footnote>
  <w:footnote w:type="continuationNotice" w:id="1">
    <w:p w14:paraId="7C6FB3A6" w14:textId="77777777" w:rsidR="00851CD1" w:rsidRDefault="00851C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4208702">
    <w:abstractNumId w:val="1"/>
  </w:num>
  <w:num w:numId="2" w16cid:durableId="1290015366">
    <w:abstractNumId w:val="2"/>
  </w:num>
  <w:num w:numId="3" w16cid:durableId="918518339">
    <w:abstractNumId w:val="6"/>
  </w:num>
  <w:num w:numId="4" w16cid:durableId="1059327565">
    <w:abstractNumId w:val="4"/>
  </w:num>
  <w:num w:numId="5" w16cid:durableId="1866287873">
    <w:abstractNumId w:val="9"/>
  </w:num>
  <w:num w:numId="6" w16cid:durableId="1419212719">
    <w:abstractNumId w:val="3"/>
  </w:num>
  <w:num w:numId="7" w16cid:durableId="291332960">
    <w:abstractNumId w:val="10"/>
  </w:num>
  <w:num w:numId="8" w16cid:durableId="904411775">
    <w:abstractNumId w:val="5"/>
  </w:num>
  <w:num w:numId="9" w16cid:durableId="495728952">
    <w:abstractNumId w:val="8"/>
  </w:num>
  <w:num w:numId="10" w16cid:durableId="779302492">
    <w:abstractNumId w:val="7"/>
  </w:num>
  <w:num w:numId="11" w16cid:durableId="22831124">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4DA5"/>
    <w:rsid w:val="0000581D"/>
    <w:rsid w:val="000112B2"/>
    <w:rsid w:val="00012655"/>
    <w:rsid w:val="00012B11"/>
    <w:rsid w:val="0001421B"/>
    <w:rsid w:val="000166B6"/>
    <w:rsid w:val="00017821"/>
    <w:rsid w:val="00017E85"/>
    <w:rsid w:val="00020E06"/>
    <w:rsid w:val="0002286A"/>
    <w:rsid w:val="00026E1E"/>
    <w:rsid w:val="0002708E"/>
    <w:rsid w:val="0003667E"/>
    <w:rsid w:val="000370A9"/>
    <w:rsid w:val="00040576"/>
    <w:rsid w:val="00044B17"/>
    <w:rsid w:val="00045179"/>
    <w:rsid w:val="000451AF"/>
    <w:rsid w:val="0004597E"/>
    <w:rsid w:val="0004756E"/>
    <w:rsid w:val="00052DC9"/>
    <w:rsid w:val="00055C68"/>
    <w:rsid w:val="00065BC4"/>
    <w:rsid w:val="00066609"/>
    <w:rsid w:val="00067157"/>
    <w:rsid w:val="00073F37"/>
    <w:rsid w:val="00080235"/>
    <w:rsid w:val="00080F3D"/>
    <w:rsid w:val="000871EE"/>
    <w:rsid w:val="00091D5A"/>
    <w:rsid w:val="00093AA6"/>
    <w:rsid w:val="00094450"/>
    <w:rsid w:val="0009451F"/>
    <w:rsid w:val="00094A75"/>
    <w:rsid w:val="00096490"/>
    <w:rsid w:val="000A118C"/>
    <w:rsid w:val="000A258F"/>
    <w:rsid w:val="000A666D"/>
    <w:rsid w:val="000B20A0"/>
    <w:rsid w:val="000B4561"/>
    <w:rsid w:val="000B66ED"/>
    <w:rsid w:val="000C017E"/>
    <w:rsid w:val="000C2B0E"/>
    <w:rsid w:val="000C30B3"/>
    <w:rsid w:val="000C5CC3"/>
    <w:rsid w:val="000E33AF"/>
    <w:rsid w:val="000E50AB"/>
    <w:rsid w:val="000E55D1"/>
    <w:rsid w:val="000E7CE9"/>
    <w:rsid w:val="000F5DF4"/>
    <w:rsid w:val="0010515D"/>
    <w:rsid w:val="001071E4"/>
    <w:rsid w:val="00107F62"/>
    <w:rsid w:val="001107ED"/>
    <w:rsid w:val="001111CA"/>
    <w:rsid w:val="001139FF"/>
    <w:rsid w:val="0011575D"/>
    <w:rsid w:val="0011674D"/>
    <w:rsid w:val="001179A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85B42"/>
    <w:rsid w:val="00190019"/>
    <w:rsid w:val="00193FDA"/>
    <w:rsid w:val="00197022"/>
    <w:rsid w:val="0019710B"/>
    <w:rsid w:val="00197BAE"/>
    <w:rsid w:val="001A01F1"/>
    <w:rsid w:val="001A2FC0"/>
    <w:rsid w:val="001A4FAF"/>
    <w:rsid w:val="001B2505"/>
    <w:rsid w:val="001B32DA"/>
    <w:rsid w:val="001B3D7A"/>
    <w:rsid w:val="001C3BB1"/>
    <w:rsid w:val="001C5F30"/>
    <w:rsid w:val="001C6A0F"/>
    <w:rsid w:val="001D0593"/>
    <w:rsid w:val="001D2289"/>
    <w:rsid w:val="001D28DB"/>
    <w:rsid w:val="001D7A5E"/>
    <w:rsid w:val="001E1559"/>
    <w:rsid w:val="001E28A4"/>
    <w:rsid w:val="001E320F"/>
    <w:rsid w:val="001E517E"/>
    <w:rsid w:val="001F1EA5"/>
    <w:rsid w:val="002005EB"/>
    <w:rsid w:val="0020173D"/>
    <w:rsid w:val="00201C50"/>
    <w:rsid w:val="0020598D"/>
    <w:rsid w:val="002113D9"/>
    <w:rsid w:val="00213A92"/>
    <w:rsid w:val="002141A1"/>
    <w:rsid w:val="0021420C"/>
    <w:rsid w:val="0022030F"/>
    <w:rsid w:val="00224BD3"/>
    <w:rsid w:val="0023142F"/>
    <w:rsid w:val="00231696"/>
    <w:rsid w:val="00231C41"/>
    <w:rsid w:val="00231E4B"/>
    <w:rsid w:val="00232F95"/>
    <w:rsid w:val="00234382"/>
    <w:rsid w:val="00242008"/>
    <w:rsid w:val="00244C32"/>
    <w:rsid w:val="002526C5"/>
    <w:rsid w:val="0025339D"/>
    <w:rsid w:val="002547FF"/>
    <w:rsid w:val="00254FAC"/>
    <w:rsid w:val="00255859"/>
    <w:rsid w:val="00255F71"/>
    <w:rsid w:val="002605A0"/>
    <w:rsid w:val="0026766B"/>
    <w:rsid w:val="002700BD"/>
    <w:rsid w:val="00275AB5"/>
    <w:rsid w:val="0028097F"/>
    <w:rsid w:val="00280D09"/>
    <w:rsid w:val="00280D28"/>
    <w:rsid w:val="00281E64"/>
    <w:rsid w:val="00287656"/>
    <w:rsid w:val="00293383"/>
    <w:rsid w:val="002947FB"/>
    <w:rsid w:val="00296C7A"/>
    <w:rsid w:val="002A07EC"/>
    <w:rsid w:val="002A168D"/>
    <w:rsid w:val="002B33D5"/>
    <w:rsid w:val="002B3B7C"/>
    <w:rsid w:val="002C09D3"/>
    <w:rsid w:val="002C10C6"/>
    <w:rsid w:val="002C24EC"/>
    <w:rsid w:val="002D415C"/>
    <w:rsid w:val="002D42D4"/>
    <w:rsid w:val="002E21E8"/>
    <w:rsid w:val="002E3672"/>
    <w:rsid w:val="002E3A23"/>
    <w:rsid w:val="002F08F1"/>
    <w:rsid w:val="002F2F91"/>
    <w:rsid w:val="002F380B"/>
    <w:rsid w:val="003066B0"/>
    <w:rsid w:val="00314A51"/>
    <w:rsid w:val="003169F0"/>
    <w:rsid w:val="00322938"/>
    <w:rsid w:val="00322CB2"/>
    <w:rsid w:val="00330812"/>
    <w:rsid w:val="003318FD"/>
    <w:rsid w:val="00334EE7"/>
    <w:rsid w:val="00337B91"/>
    <w:rsid w:val="00342E1E"/>
    <w:rsid w:val="00343217"/>
    <w:rsid w:val="00343415"/>
    <w:rsid w:val="003443B2"/>
    <w:rsid w:val="00345522"/>
    <w:rsid w:val="0035106C"/>
    <w:rsid w:val="00351C1B"/>
    <w:rsid w:val="0035531F"/>
    <w:rsid w:val="00356AD6"/>
    <w:rsid w:val="00356D9B"/>
    <w:rsid w:val="00357DD1"/>
    <w:rsid w:val="0036068C"/>
    <w:rsid w:val="0036427D"/>
    <w:rsid w:val="0036527D"/>
    <w:rsid w:val="00366028"/>
    <w:rsid w:val="00366356"/>
    <w:rsid w:val="0037501D"/>
    <w:rsid w:val="00376B61"/>
    <w:rsid w:val="0038340B"/>
    <w:rsid w:val="00383FC7"/>
    <w:rsid w:val="00387A3A"/>
    <w:rsid w:val="0039507C"/>
    <w:rsid w:val="003952D8"/>
    <w:rsid w:val="0039699D"/>
    <w:rsid w:val="003A0BBF"/>
    <w:rsid w:val="003B61BB"/>
    <w:rsid w:val="003B7C32"/>
    <w:rsid w:val="003C2556"/>
    <w:rsid w:val="003C6F13"/>
    <w:rsid w:val="003D15CE"/>
    <w:rsid w:val="003D1715"/>
    <w:rsid w:val="003D64E4"/>
    <w:rsid w:val="003E006B"/>
    <w:rsid w:val="003E2779"/>
    <w:rsid w:val="003E32DA"/>
    <w:rsid w:val="003E5CAC"/>
    <w:rsid w:val="003E5E07"/>
    <w:rsid w:val="003E69EF"/>
    <w:rsid w:val="003F0B39"/>
    <w:rsid w:val="003F465A"/>
    <w:rsid w:val="0040022C"/>
    <w:rsid w:val="00403898"/>
    <w:rsid w:val="00404D25"/>
    <w:rsid w:val="00405AC6"/>
    <w:rsid w:val="00406734"/>
    <w:rsid w:val="0041498E"/>
    <w:rsid w:val="00416D5A"/>
    <w:rsid w:val="004210D4"/>
    <w:rsid w:val="00432B8B"/>
    <w:rsid w:val="00434B2C"/>
    <w:rsid w:val="00445398"/>
    <w:rsid w:val="004459BC"/>
    <w:rsid w:val="00445F9B"/>
    <w:rsid w:val="0044625C"/>
    <w:rsid w:val="00455CDB"/>
    <w:rsid w:val="00455D71"/>
    <w:rsid w:val="004611F3"/>
    <w:rsid w:val="004620C8"/>
    <w:rsid w:val="0046736C"/>
    <w:rsid w:val="004701F6"/>
    <w:rsid w:val="00472730"/>
    <w:rsid w:val="0047323C"/>
    <w:rsid w:val="004766FB"/>
    <w:rsid w:val="0047678B"/>
    <w:rsid w:val="00485467"/>
    <w:rsid w:val="004869CB"/>
    <w:rsid w:val="00487155"/>
    <w:rsid w:val="00496525"/>
    <w:rsid w:val="004A2780"/>
    <w:rsid w:val="004A31C5"/>
    <w:rsid w:val="004A3AA1"/>
    <w:rsid w:val="004A417E"/>
    <w:rsid w:val="004A715D"/>
    <w:rsid w:val="004B1E77"/>
    <w:rsid w:val="004B5108"/>
    <w:rsid w:val="004D2049"/>
    <w:rsid w:val="004E449C"/>
    <w:rsid w:val="004F2AAD"/>
    <w:rsid w:val="004F3AAA"/>
    <w:rsid w:val="004F77EA"/>
    <w:rsid w:val="005118B8"/>
    <w:rsid w:val="005165A2"/>
    <w:rsid w:val="00516A30"/>
    <w:rsid w:val="00517E54"/>
    <w:rsid w:val="00522485"/>
    <w:rsid w:val="005235F7"/>
    <w:rsid w:val="00524ACC"/>
    <w:rsid w:val="00525593"/>
    <w:rsid w:val="0052593A"/>
    <w:rsid w:val="00526AD6"/>
    <w:rsid w:val="00526B79"/>
    <w:rsid w:val="00532971"/>
    <w:rsid w:val="00537F5A"/>
    <w:rsid w:val="00540B07"/>
    <w:rsid w:val="00542386"/>
    <w:rsid w:val="005543AB"/>
    <w:rsid w:val="005605E1"/>
    <w:rsid w:val="00560BEA"/>
    <w:rsid w:val="0056107D"/>
    <w:rsid w:val="00564A42"/>
    <w:rsid w:val="00573062"/>
    <w:rsid w:val="00573437"/>
    <w:rsid w:val="0057673C"/>
    <w:rsid w:val="00576DD2"/>
    <w:rsid w:val="00581D96"/>
    <w:rsid w:val="00582A57"/>
    <w:rsid w:val="00583924"/>
    <w:rsid w:val="00586300"/>
    <w:rsid w:val="00590180"/>
    <w:rsid w:val="005925C7"/>
    <w:rsid w:val="00596D9C"/>
    <w:rsid w:val="005A1D11"/>
    <w:rsid w:val="005B4AD9"/>
    <w:rsid w:val="005C2E4E"/>
    <w:rsid w:val="005C3E1D"/>
    <w:rsid w:val="005D0411"/>
    <w:rsid w:val="005D19D9"/>
    <w:rsid w:val="005D22EB"/>
    <w:rsid w:val="005E1AD3"/>
    <w:rsid w:val="005E4B7C"/>
    <w:rsid w:val="005E5328"/>
    <w:rsid w:val="005E6192"/>
    <w:rsid w:val="005E7676"/>
    <w:rsid w:val="00606138"/>
    <w:rsid w:val="00607850"/>
    <w:rsid w:val="00610EB9"/>
    <w:rsid w:val="00611371"/>
    <w:rsid w:val="00614E04"/>
    <w:rsid w:val="0061531C"/>
    <w:rsid w:val="00630A68"/>
    <w:rsid w:val="00632458"/>
    <w:rsid w:val="00636124"/>
    <w:rsid w:val="006407C1"/>
    <w:rsid w:val="00646BEF"/>
    <w:rsid w:val="00656664"/>
    <w:rsid w:val="00660BD1"/>
    <w:rsid w:val="006635CA"/>
    <w:rsid w:val="00664094"/>
    <w:rsid w:val="006711B4"/>
    <w:rsid w:val="006716E3"/>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B4E"/>
    <w:rsid w:val="006C3E0A"/>
    <w:rsid w:val="006C57B2"/>
    <w:rsid w:val="006D1481"/>
    <w:rsid w:val="006D174A"/>
    <w:rsid w:val="006D5611"/>
    <w:rsid w:val="006D6CE0"/>
    <w:rsid w:val="006E01E6"/>
    <w:rsid w:val="006F4D8C"/>
    <w:rsid w:val="006F4E44"/>
    <w:rsid w:val="006F52C2"/>
    <w:rsid w:val="007016A2"/>
    <w:rsid w:val="007021A0"/>
    <w:rsid w:val="00703BED"/>
    <w:rsid w:val="007047C1"/>
    <w:rsid w:val="00710423"/>
    <w:rsid w:val="00710D2E"/>
    <w:rsid w:val="0071179E"/>
    <w:rsid w:val="00714C04"/>
    <w:rsid w:val="00717222"/>
    <w:rsid w:val="00717F04"/>
    <w:rsid w:val="007212D6"/>
    <w:rsid w:val="007212FE"/>
    <w:rsid w:val="007218ED"/>
    <w:rsid w:val="0072266A"/>
    <w:rsid w:val="0072444C"/>
    <w:rsid w:val="007269F7"/>
    <w:rsid w:val="00726E52"/>
    <w:rsid w:val="00731410"/>
    <w:rsid w:val="00732CB2"/>
    <w:rsid w:val="0073442F"/>
    <w:rsid w:val="0073490C"/>
    <w:rsid w:val="00735113"/>
    <w:rsid w:val="00740F82"/>
    <w:rsid w:val="00742F8C"/>
    <w:rsid w:val="007456AA"/>
    <w:rsid w:val="0074648A"/>
    <w:rsid w:val="00746885"/>
    <w:rsid w:val="00751C62"/>
    <w:rsid w:val="00757D1F"/>
    <w:rsid w:val="007602FE"/>
    <w:rsid w:val="00764DDF"/>
    <w:rsid w:val="00765D94"/>
    <w:rsid w:val="0077039C"/>
    <w:rsid w:val="0077184B"/>
    <w:rsid w:val="00772455"/>
    <w:rsid w:val="00775BEE"/>
    <w:rsid w:val="00780382"/>
    <w:rsid w:val="00783276"/>
    <w:rsid w:val="007849E2"/>
    <w:rsid w:val="00785F46"/>
    <w:rsid w:val="00792167"/>
    <w:rsid w:val="007946AD"/>
    <w:rsid w:val="007948E5"/>
    <w:rsid w:val="007A09B1"/>
    <w:rsid w:val="007A20E4"/>
    <w:rsid w:val="007A2835"/>
    <w:rsid w:val="007B1D3E"/>
    <w:rsid w:val="007B1F96"/>
    <w:rsid w:val="007B6484"/>
    <w:rsid w:val="007B7051"/>
    <w:rsid w:val="007B7F5C"/>
    <w:rsid w:val="007C29F9"/>
    <w:rsid w:val="007C4044"/>
    <w:rsid w:val="007C53EA"/>
    <w:rsid w:val="007C74C6"/>
    <w:rsid w:val="007D2DE3"/>
    <w:rsid w:val="007D4156"/>
    <w:rsid w:val="007D7E83"/>
    <w:rsid w:val="007E0018"/>
    <w:rsid w:val="007E51DD"/>
    <w:rsid w:val="007E60F1"/>
    <w:rsid w:val="007E676D"/>
    <w:rsid w:val="007E7ED3"/>
    <w:rsid w:val="007F055F"/>
    <w:rsid w:val="007F18CF"/>
    <w:rsid w:val="007F4B75"/>
    <w:rsid w:val="007F61A6"/>
    <w:rsid w:val="007F73CB"/>
    <w:rsid w:val="00800D4F"/>
    <w:rsid w:val="0080571B"/>
    <w:rsid w:val="008129BB"/>
    <w:rsid w:val="008130BC"/>
    <w:rsid w:val="0081380B"/>
    <w:rsid w:val="00822603"/>
    <w:rsid w:val="00830ECD"/>
    <w:rsid w:val="0083204D"/>
    <w:rsid w:val="008331B4"/>
    <w:rsid w:val="00834D33"/>
    <w:rsid w:val="0083708D"/>
    <w:rsid w:val="0084179E"/>
    <w:rsid w:val="00851CD1"/>
    <w:rsid w:val="00852624"/>
    <w:rsid w:val="0086091A"/>
    <w:rsid w:val="008660A8"/>
    <w:rsid w:val="008713B0"/>
    <w:rsid w:val="00873AA4"/>
    <w:rsid w:val="0087560A"/>
    <w:rsid w:val="008756A3"/>
    <w:rsid w:val="008843AF"/>
    <w:rsid w:val="00884A57"/>
    <w:rsid w:val="00887CA1"/>
    <w:rsid w:val="00895E2D"/>
    <w:rsid w:val="008A2FEE"/>
    <w:rsid w:val="008A755C"/>
    <w:rsid w:val="008B64B4"/>
    <w:rsid w:val="008C359A"/>
    <w:rsid w:val="008C3FA9"/>
    <w:rsid w:val="008D2F67"/>
    <w:rsid w:val="008E4462"/>
    <w:rsid w:val="008E7B24"/>
    <w:rsid w:val="008F10A9"/>
    <w:rsid w:val="00900099"/>
    <w:rsid w:val="00900592"/>
    <w:rsid w:val="009049C7"/>
    <w:rsid w:val="00904A73"/>
    <w:rsid w:val="009059A6"/>
    <w:rsid w:val="00906E6B"/>
    <w:rsid w:val="0091215C"/>
    <w:rsid w:val="00912F11"/>
    <w:rsid w:val="009149BB"/>
    <w:rsid w:val="00923D47"/>
    <w:rsid w:val="009252F7"/>
    <w:rsid w:val="00925D40"/>
    <w:rsid w:val="009270DE"/>
    <w:rsid w:val="00941BDA"/>
    <w:rsid w:val="009450CA"/>
    <w:rsid w:val="00945CDB"/>
    <w:rsid w:val="00955285"/>
    <w:rsid w:val="00965CC5"/>
    <w:rsid w:val="00971743"/>
    <w:rsid w:val="009739AC"/>
    <w:rsid w:val="00977158"/>
    <w:rsid w:val="009807A7"/>
    <w:rsid w:val="00983872"/>
    <w:rsid w:val="00984AD2"/>
    <w:rsid w:val="00984E57"/>
    <w:rsid w:val="00986853"/>
    <w:rsid w:val="009872C7"/>
    <w:rsid w:val="009875C0"/>
    <w:rsid w:val="00991B01"/>
    <w:rsid w:val="00992F54"/>
    <w:rsid w:val="00997022"/>
    <w:rsid w:val="009A01F9"/>
    <w:rsid w:val="009B3A39"/>
    <w:rsid w:val="009B3EFC"/>
    <w:rsid w:val="009B409F"/>
    <w:rsid w:val="009B6478"/>
    <w:rsid w:val="009C1CD2"/>
    <w:rsid w:val="009C52EF"/>
    <w:rsid w:val="009C71CB"/>
    <w:rsid w:val="009D142E"/>
    <w:rsid w:val="009D2E0A"/>
    <w:rsid w:val="009D77BA"/>
    <w:rsid w:val="009E0B8D"/>
    <w:rsid w:val="009E18DB"/>
    <w:rsid w:val="009E261F"/>
    <w:rsid w:val="009E33F3"/>
    <w:rsid w:val="009E34BE"/>
    <w:rsid w:val="009E40B4"/>
    <w:rsid w:val="009E4F21"/>
    <w:rsid w:val="009E5101"/>
    <w:rsid w:val="009E5B48"/>
    <w:rsid w:val="009F6344"/>
    <w:rsid w:val="009F6FE6"/>
    <w:rsid w:val="00A00571"/>
    <w:rsid w:val="00A0495C"/>
    <w:rsid w:val="00A04D48"/>
    <w:rsid w:val="00A057CA"/>
    <w:rsid w:val="00A058F2"/>
    <w:rsid w:val="00A06497"/>
    <w:rsid w:val="00A10172"/>
    <w:rsid w:val="00A103E6"/>
    <w:rsid w:val="00A21A0D"/>
    <w:rsid w:val="00A21CD9"/>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5957"/>
    <w:rsid w:val="00A762BF"/>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0B92"/>
    <w:rsid w:val="00AA2120"/>
    <w:rsid w:val="00AA2F1D"/>
    <w:rsid w:val="00AA3169"/>
    <w:rsid w:val="00AA3410"/>
    <w:rsid w:val="00AA3F8A"/>
    <w:rsid w:val="00AA6FBE"/>
    <w:rsid w:val="00AB1FB3"/>
    <w:rsid w:val="00AB3E53"/>
    <w:rsid w:val="00AB480F"/>
    <w:rsid w:val="00AB506A"/>
    <w:rsid w:val="00AC082B"/>
    <w:rsid w:val="00AD0361"/>
    <w:rsid w:val="00AD166C"/>
    <w:rsid w:val="00AD3A07"/>
    <w:rsid w:val="00AD5BF3"/>
    <w:rsid w:val="00AD6BF2"/>
    <w:rsid w:val="00AE2821"/>
    <w:rsid w:val="00AE4016"/>
    <w:rsid w:val="00AF3134"/>
    <w:rsid w:val="00AF7B6B"/>
    <w:rsid w:val="00B00103"/>
    <w:rsid w:val="00B02416"/>
    <w:rsid w:val="00B02DF6"/>
    <w:rsid w:val="00B02F11"/>
    <w:rsid w:val="00B03B71"/>
    <w:rsid w:val="00B05D8E"/>
    <w:rsid w:val="00B06664"/>
    <w:rsid w:val="00B073D0"/>
    <w:rsid w:val="00B112A8"/>
    <w:rsid w:val="00B12054"/>
    <w:rsid w:val="00B140B7"/>
    <w:rsid w:val="00B158E8"/>
    <w:rsid w:val="00B160A2"/>
    <w:rsid w:val="00B1639B"/>
    <w:rsid w:val="00B23201"/>
    <w:rsid w:val="00B26E9C"/>
    <w:rsid w:val="00B317DF"/>
    <w:rsid w:val="00B40576"/>
    <w:rsid w:val="00B500A1"/>
    <w:rsid w:val="00B5507B"/>
    <w:rsid w:val="00B55B53"/>
    <w:rsid w:val="00B56613"/>
    <w:rsid w:val="00B56CD5"/>
    <w:rsid w:val="00B63D0A"/>
    <w:rsid w:val="00B66222"/>
    <w:rsid w:val="00B67EB0"/>
    <w:rsid w:val="00B72E4B"/>
    <w:rsid w:val="00B765E3"/>
    <w:rsid w:val="00B76A24"/>
    <w:rsid w:val="00B76D07"/>
    <w:rsid w:val="00B80770"/>
    <w:rsid w:val="00B8149D"/>
    <w:rsid w:val="00B827CD"/>
    <w:rsid w:val="00B83474"/>
    <w:rsid w:val="00B85133"/>
    <w:rsid w:val="00B86FFE"/>
    <w:rsid w:val="00B902A7"/>
    <w:rsid w:val="00B9460F"/>
    <w:rsid w:val="00BA2DC0"/>
    <w:rsid w:val="00BB07E3"/>
    <w:rsid w:val="00BC3ED7"/>
    <w:rsid w:val="00BC565D"/>
    <w:rsid w:val="00BC6842"/>
    <w:rsid w:val="00BC7A34"/>
    <w:rsid w:val="00BC7E01"/>
    <w:rsid w:val="00BD43CD"/>
    <w:rsid w:val="00BD5A81"/>
    <w:rsid w:val="00BD5D02"/>
    <w:rsid w:val="00BE19BF"/>
    <w:rsid w:val="00BE3703"/>
    <w:rsid w:val="00BE4FF7"/>
    <w:rsid w:val="00BE545D"/>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20D70"/>
    <w:rsid w:val="00C21CE5"/>
    <w:rsid w:val="00C23095"/>
    <w:rsid w:val="00C242A3"/>
    <w:rsid w:val="00C26D9A"/>
    <w:rsid w:val="00C34201"/>
    <w:rsid w:val="00C43FA2"/>
    <w:rsid w:val="00C451C8"/>
    <w:rsid w:val="00C4532E"/>
    <w:rsid w:val="00C47D71"/>
    <w:rsid w:val="00C5143A"/>
    <w:rsid w:val="00C554EB"/>
    <w:rsid w:val="00C572A0"/>
    <w:rsid w:val="00C57DD9"/>
    <w:rsid w:val="00C61886"/>
    <w:rsid w:val="00C64111"/>
    <w:rsid w:val="00C656D3"/>
    <w:rsid w:val="00C66E6D"/>
    <w:rsid w:val="00C72A20"/>
    <w:rsid w:val="00C73619"/>
    <w:rsid w:val="00C74A6B"/>
    <w:rsid w:val="00C74EB9"/>
    <w:rsid w:val="00C7591E"/>
    <w:rsid w:val="00C76DCF"/>
    <w:rsid w:val="00C81C59"/>
    <w:rsid w:val="00C861BA"/>
    <w:rsid w:val="00C863B4"/>
    <w:rsid w:val="00C86433"/>
    <w:rsid w:val="00C8689A"/>
    <w:rsid w:val="00C964CF"/>
    <w:rsid w:val="00CA485A"/>
    <w:rsid w:val="00CA703F"/>
    <w:rsid w:val="00CB09A1"/>
    <w:rsid w:val="00CB216F"/>
    <w:rsid w:val="00CB2FB7"/>
    <w:rsid w:val="00CB478D"/>
    <w:rsid w:val="00CC0952"/>
    <w:rsid w:val="00CC60C3"/>
    <w:rsid w:val="00CC6DA7"/>
    <w:rsid w:val="00CD36CF"/>
    <w:rsid w:val="00CD3E3B"/>
    <w:rsid w:val="00CE1DB5"/>
    <w:rsid w:val="00CE3170"/>
    <w:rsid w:val="00CE3436"/>
    <w:rsid w:val="00CE4671"/>
    <w:rsid w:val="00CE520C"/>
    <w:rsid w:val="00CF30DF"/>
    <w:rsid w:val="00CF4ACD"/>
    <w:rsid w:val="00CF6FBD"/>
    <w:rsid w:val="00D031B4"/>
    <w:rsid w:val="00D054CB"/>
    <w:rsid w:val="00D10D8E"/>
    <w:rsid w:val="00D15C46"/>
    <w:rsid w:val="00D20086"/>
    <w:rsid w:val="00D20345"/>
    <w:rsid w:val="00D21D4E"/>
    <w:rsid w:val="00D2626B"/>
    <w:rsid w:val="00D315E5"/>
    <w:rsid w:val="00D32CEC"/>
    <w:rsid w:val="00D344B5"/>
    <w:rsid w:val="00D363F8"/>
    <w:rsid w:val="00D37F14"/>
    <w:rsid w:val="00D40D81"/>
    <w:rsid w:val="00D41CC2"/>
    <w:rsid w:val="00D41CF6"/>
    <w:rsid w:val="00D42DFB"/>
    <w:rsid w:val="00D43430"/>
    <w:rsid w:val="00D46818"/>
    <w:rsid w:val="00D47356"/>
    <w:rsid w:val="00D603BF"/>
    <w:rsid w:val="00D62D7F"/>
    <w:rsid w:val="00D64220"/>
    <w:rsid w:val="00D65D7E"/>
    <w:rsid w:val="00D67AC1"/>
    <w:rsid w:val="00D70157"/>
    <w:rsid w:val="00D728CC"/>
    <w:rsid w:val="00D73850"/>
    <w:rsid w:val="00D74282"/>
    <w:rsid w:val="00D7585E"/>
    <w:rsid w:val="00D75AB9"/>
    <w:rsid w:val="00D778D3"/>
    <w:rsid w:val="00D805F5"/>
    <w:rsid w:val="00D86892"/>
    <w:rsid w:val="00D87395"/>
    <w:rsid w:val="00D93987"/>
    <w:rsid w:val="00DA0276"/>
    <w:rsid w:val="00DA2E3E"/>
    <w:rsid w:val="00DA2F67"/>
    <w:rsid w:val="00DA6235"/>
    <w:rsid w:val="00DC44F5"/>
    <w:rsid w:val="00DD21D6"/>
    <w:rsid w:val="00DD24B9"/>
    <w:rsid w:val="00DE4346"/>
    <w:rsid w:val="00DE7321"/>
    <w:rsid w:val="00DE7CB7"/>
    <w:rsid w:val="00DF1111"/>
    <w:rsid w:val="00DF39E3"/>
    <w:rsid w:val="00DF69C1"/>
    <w:rsid w:val="00E03187"/>
    <w:rsid w:val="00E036E1"/>
    <w:rsid w:val="00E07C0E"/>
    <w:rsid w:val="00E1128E"/>
    <w:rsid w:val="00E227E9"/>
    <w:rsid w:val="00E24131"/>
    <w:rsid w:val="00E24E90"/>
    <w:rsid w:val="00E24EAE"/>
    <w:rsid w:val="00E25C5D"/>
    <w:rsid w:val="00E36B67"/>
    <w:rsid w:val="00E40BDD"/>
    <w:rsid w:val="00E4181E"/>
    <w:rsid w:val="00E42F89"/>
    <w:rsid w:val="00E4433A"/>
    <w:rsid w:val="00E45D3D"/>
    <w:rsid w:val="00E4731D"/>
    <w:rsid w:val="00E52F30"/>
    <w:rsid w:val="00E5703F"/>
    <w:rsid w:val="00E57327"/>
    <w:rsid w:val="00E678BB"/>
    <w:rsid w:val="00E702A0"/>
    <w:rsid w:val="00E75F95"/>
    <w:rsid w:val="00E76F7F"/>
    <w:rsid w:val="00E8072B"/>
    <w:rsid w:val="00E84A34"/>
    <w:rsid w:val="00E87627"/>
    <w:rsid w:val="00E913BB"/>
    <w:rsid w:val="00E95758"/>
    <w:rsid w:val="00EA2163"/>
    <w:rsid w:val="00EA372F"/>
    <w:rsid w:val="00EA7F48"/>
    <w:rsid w:val="00EB4799"/>
    <w:rsid w:val="00EB513A"/>
    <w:rsid w:val="00EB6BEA"/>
    <w:rsid w:val="00EC0A82"/>
    <w:rsid w:val="00EC1B52"/>
    <w:rsid w:val="00EC2E78"/>
    <w:rsid w:val="00ED169A"/>
    <w:rsid w:val="00ED4161"/>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1432"/>
    <w:rsid w:val="00F26D3A"/>
    <w:rsid w:val="00F338F0"/>
    <w:rsid w:val="00F33E3B"/>
    <w:rsid w:val="00F40F5C"/>
    <w:rsid w:val="00F41F66"/>
    <w:rsid w:val="00F43A54"/>
    <w:rsid w:val="00F43ABF"/>
    <w:rsid w:val="00F460ED"/>
    <w:rsid w:val="00F46177"/>
    <w:rsid w:val="00F4698C"/>
    <w:rsid w:val="00F47E6F"/>
    <w:rsid w:val="00F6741E"/>
    <w:rsid w:val="00F70ACA"/>
    <w:rsid w:val="00F734D2"/>
    <w:rsid w:val="00F8496F"/>
    <w:rsid w:val="00F90480"/>
    <w:rsid w:val="00F90875"/>
    <w:rsid w:val="00F9577A"/>
    <w:rsid w:val="00F96CF0"/>
    <w:rsid w:val="00FA187D"/>
    <w:rsid w:val="00FA2BC2"/>
    <w:rsid w:val="00FA4FA0"/>
    <w:rsid w:val="00FA61A4"/>
    <w:rsid w:val="00FA61FA"/>
    <w:rsid w:val="00FB60DF"/>
    <w:rsid w:val="00FB6538"/>
    <w:rsid w:val="00FB762F"/>
    <w:rsid w:val="00FC15DE"/>
    <w:rsid w:val="00FC4D6B"/>
    <w:rsid w:val="00FC65B4"/>
    <w:rsid w:val="00FD05C3"/>
    <w:rsid w:val="00FD0E11"/>
    <w:rsid w:val="00FD35ED"/>
    <w:rsid w:val="00FD680A"/>
    <w:rsid w:val="00FE01E3"/>
    <w:rsid w:val="00FE539F"/>
    <w:rsid w:val="00FF3189"/>
    <w:rsid w:val="00FF38CB"/>
    <w:rsid w:val="00FF553F"/>
    <w:rsid w:val="00FF5F86"/>
    <w:rsid w:val="00FF77B9"/>
    <w:rsid w:val="025A1D15"/>
    <w:rsid w:val="034F9D6C"/>
    <w:rsid w:val="03883D12"/>
    <w:rsid w:val="03C533D6"/>
    <w:rsid w:val="06CF784E"/>
    <w:rsid w:val="0801A66B"/>
    <w:rsid w:val="08042AA6"/>
    <w:rsid w:val="0837A209"/>
    <w:rsid w:val="093CB753"/>
    <w:rsid w:val="0B9B32AC"/>
    <w:rsid w:val="0BE7D6FE"/>
    <w:rsid w:val="0C09B765"/>
    <w:rsid w:val="0C35005B"/>
    <w:rsid w:val="0F821F40"/>
    <w:rsid w:val="0F92FAF8"/>
    <w:rsid w:val="108C70F7"/>
    <w:rsid w:val="1392942C"/>
    <w:rsid w:val="171ACC78"/>
    <w:rsid w:val="173D1B30"/>
    <w:rsid w:val="19D7F3FF"/>
    <w:rsid w:val="19DB39DB"/>
    <w:rsid w:val="1C9D9E3F"/>
    <w:rsid w:val="1CCE3E58"/>
    <w:rsid w:val="1D17070A"/>
    <w:rsid w:val="1E5C3F65"/>
    <w:rsid w:val="202F15A1"/>
    <w:rsid w:val="223D9EB8"/>
    <w:rsid w:val="224706C2"/>
    <w:rsid w:val="238BE863"/>
    <w:rsid w:val="23F65AE8"/>
    <w:rsid w:val="2472F4D2"/>
    <w:rsid w:val="25FE2567"/>
    <w:rsid w:val="26DEBC52"/>
    <w:rsid w:val="27FFBCCF"/>
    <w:rsid w:val="2BF2647A"/>
    <w:rsid w:val="2C047AD5"/>
    <w:rsid w:val="2C0D12DF"/>
    <w:rsid w:val="2C26418E"/>
    <w:rsid w:val="2C301EC9"/>
    <w:rsid w:val="2C45E4F4"/>
    <w:rsid w:val="2C8ADBE3"/>
    <w:rsid w:val="2C9926C0"/>
    <w:rsid w:val="318CEB65"/>
    <w:rsid w:val="365D953D"/>
    <w:rsid w:val="382C97DD"/>
    <w:rsid w:val="383B31AB"/>
    <w:rsid w:val="39F9BA84"/>
    <w:rsid w:val="3A866D12"/>
    <w:rsid w:val="3D2107C7"/>
    <w:rsid w:val="3E607F44"/>
    <w:rsid w:val="42648EC6"/>
    <w:rsid w:val="42C9B6AB"/>
    <w:rsid w:val="4698F38A"/>
    <w:rsid w:val="4B14F0F0"/>
    <w:rsid w:val="4B2EA0A2"/>
    <w:rsid w:val="4CB22D12"/>
    <w:rsid w:val="4E148412"/>
    <w:rsid w:val="5140CF06"/>
    <w:rsid w:val="52615B0C"/>
    <w:rsid w:val="52656201"/>
    <w:rsid w:val="5283B462"/>
    <w:rsid w:val="543B5464"/>
    <w:rsid w:val="551AEFA5"/>
    <w:rsid w:val="55C05EE1"/>
    <w:rsid w:val="5A2C4740"/>
    <w:rsid w:val="5A5EE446"/>
    <w:rsid w:val="5CA9C14B"/>
    <w:rsid w:val="5CCE50FE"/>
    <w:rsid w:val="5E020FAC"/>
    <w:rsid w:val="5EA244DA"/>
    <w:rsid w:val="63A6D34E"/>
    <w:rsid w:val="640ADB24"/>
    <w:rsid w:val="660A85F1"/>
    <w:rsid w:val="672AA7C6"/>
    <w:rsid w:val="696E264A"/>
    <w:rsid w:val="6AAC401F"/>
    <w:rsid w:val="6B2C9009"/>
    <w:rsid w:val="6F0B5EF1"/>
    <w:rsid w:val="6FD2C1B9"/>
    <w:rsid w:val="72DCC41F"/>
    <w:rsid w:val="742750E4"/>
    <w:rsid w:val="744052FC"/>
    <w:rsid w:val="75B77808"/>
    <w:rsid w:val="7AB18A36"/>
    <w:rsid w:val="7BC333FC"/>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C5C89E3-5312-41D4-8B63-156F202A9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44B17"/>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NichtaufgelsteErwhnung">
    <w:name w:val="Unresolved Mention"/>
    <w:basedOn w:val="Absatz-Standardschriftart"/>
    <w:uiPriority w:val="99"/>
    <w:semiHidden/>
    <w:unhideWhenUsed/>
    <w:rsid w:val="00717222"/>
    <w:rPr>
      <w:color w:val="605E5C"/>
      <w:shd w:val="clear" w:color="auto" w:fill="E1DFDD"/>
    </w:rPr>
  </w:style>
  <w:style w:type="character" w:styleId="Kommentarzeichen">
    <w:name w:val="annotation reference"/>
    <w:basedOn w:val="Absatz-Standardschriftart"/>
    <w:rsid w:val="002F08F1"/>
    <w:rPr>
      <w:sz w:val="16"/>
      <w:szCs w:val="16"/>
    </w:rPr>
  </w:style>
  <w:style w:type="paragraph" w:styleId="Kommentartext">
    <w:name w:val="annotation text"/>
    <w:basedOn w:val="Standard"/>
    <w:link w:val="KommentartextZchn"/>
    <w:rsid w:val="002F08F1"/>
    <w:rPr>
      <w:sz w:val="20"/>
      <w:szCs w:val="20"/>
    </w:rPr>
  </w:style>
  <w:style w:type="character" w:customStyle="1" w:styleId="KommentartextZchn">
    <w:name w:val="Kommentartext Zchn"/>
    <w:basedOn w:val="Absatz-Standardschriftart"/>
    <w:link w:val="Kommentartext"/>
    <w:rsid w:val="002F08F1"/>
    <w:rPr>
      <w:lang w:val="es-ES" w:eastAsia="de-DE"/>
    </w:rPr>
  </w:style>
  <w:style w:type="paragraph" w:styleId="Kommentarthema">
    <w:name w:val="annotation subject"/>
    <w:basedOn w:val="Kommentartext"/>
    <w:next w:val="Kommentartext"/>
    <w:link w:val="KommentarthemaZchn"/>
    <w:rsid w:val="002F08F1"/>
    <w:rPr>
      <w:b/>
      <w:bCs/>
    </w:rPr>
  </w:style>
  <w:style w:type="character" w:customStyle="1" w:styleId="KommentarthemaZchn">
    <w:name w:val="Kommentarthema Zchn"/>
    <w:basedOn w:val="KommentartextZchn"/>
    <w:link w:val="Kommentarthema"/>
    <w:rsid w:val="002F08F1"/>
    <w:rPr>
      <w:b/>
      <w:bCs/>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94545246">
      <w:bodyDiv w:val="1"/>
      <w:marLeft w:val="0"/>
      <w:marRight w:val="0"/>
      <w:marTop w:val="0"/>
      <w:marBottom w:val="0"/>
      <w:divBdr>
        <w:top w:val="none" w:sz="0" w:space="0" w:color="auto"/>
        <w:left w:val="none" w:sz="0" w:space="0" w:color="auto"/>
        <w:bottom w:val="none" w:sz="0" w:space="0" w:color="auto"/>
        <w:right w:val="none" w:sz="0" w:space="0" w:color="auto"/>
      </w:divBdr>
    </w:div>
    <w:div w:id="141331565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sustainabilit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lum.com" TargetMode="External"/><Relationship Id="rId23" Type="http://schemas.openxmlformats.org/officeDocument/2006/relationships/hyperlink" Target="https://www.blum.com/at/de/unternehmen/pres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nkedin.com/company/julius-blum-gmb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Michael Mandlburger</DisplayName>
        <AccountId>318</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 ds:uri="55048d1f-24e9-400c-a09f-b9389f5c0625"/>
    <ds:schemaRef ds:uri="a6e707c6-3130-49f1-9c81-a7f3b809428c"/>
  </ds:schemaRefs>
</ds:datastoreItem>
</file>

<file path=customXml/itemProps2.xml><?xml version="1.0" encoding="utf-8"?>
<ds:datastoreItem xmlns:ds="http://schemas.openxmlformats.org/officeDocument/2006/customXml" ds:itemID="{D8F98FC2-B413-4EF7-8CDF-0B93003CA0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e707c6-3130-49f1-9c81-a7f3b809428c"/>
    <ds:schemaRef ds:uri="55048d1f-24e9-400c-a09f-b9389f5c0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4005</Characters>
  <Application>Microsoft Office Word</Application>
  <DocSecurity>0</DocSecurity>
  <Lines>33</Lines>
  <Paragraphs>9</Paragraphs>
  <ScaleCrop>false</ScaleCrop>
  <Company>LightHaus Marketing Navigation GmbH</Company>
  <LinksUpToDate>false</LinksUpToDate>
  <CharactersWithSpaces>4659</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2228266</vt:i4>
      </vt:variant>
      <vt:variant>
        <vt:i4>0</vt:i4>
      </vt:variant>
      <vt:variant>
        <vt:i4>0</vt:i4>
      </vt:variant>
      <vt:variant>
        <vt:i4>5</vt:i4>
      </vt:variant>
      <vt:variant>
        <vt:lpwstr>http://www.blum.com/sustainability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Samuel Duerr</cp:lastModifiedBy>
  <cp:revision>156</cp:revision>
  <cp:lastPrinted>2014-11-10T22:42:00Z</cp:lastPrinted>
  <dcterms:created xsi:type="dcterms:W3CDTF">2018-09-05T18:38:00Z</dcterms:created>
  <dcterms:modified xsi:type="dcterms:W3CDTF">2023-05-02T12:44:00Z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